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山东籍在桂经商人员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信息登记</w:t>
      </w:r>
      <w:r>
        <w:rPr>
          <w:rFonts w:hint="eastAsia" w:ascii="黑体" w:eastAsia="黑体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sz w:val="24"/>
          <w:szCs w:val="24"/>
          <w:lang w:val="en-US" w:eastAsia="zh-CN"/>
        </w:rPr>
        <w:t xml:space="preserve">编号：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sz w:val="24"/>
          <w:szCs w:val="24"/>
          <w:lang w:val="en-US" w:eastAsia="zh-CN"/>
        </w:rPr>
        <w:t>填表日期：</w:t>
      </w:r>
    </w:p>
    <w:tbl>
      <w:tblPr>
        <w:tblStyle w:val="5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412"/>
        <w:gridCol w:w="1440"/>
        <w:gridCol w:w="1290"/>
        <w:gridCol w:w="148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    址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行业类型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  名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  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出生年月日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  贯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  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党  派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单位职务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本人手机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个人对商会的期望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4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会员单位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MS Mincho" w:hAnsi="MS Mincho" w:eastAsia="MS Mincho" w:cs="MS Mincho"/>
                <w:sz w:val="24"/>
              </w:rPr>
              <w:t>□</w:t>
            </w:r>
            <w:r>
              <w:rPr>
                <w:rFonts w:hint="eastAsia" w:ascii="MS Mincho" w:hAnsi="MS Mincho" w:cs="MS Mincho" w:eastAsiaTheme="minor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否</w:t>
            </w:r>
            <w:r>
              <w:rPr>
                <w:rFonts w:hint="eastAsia" w:ascii="MS Mincho" w:hAnsi="MS Mincho" w:eastAsia="MS Mincho" w:cs="MS Mincho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cs="宋体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 w:val="0"/>
          <w:bCs/>
          <w:sz w:val="22"/>
          <w:szCs w:val="22"/>
        </w:rPr>
        <w:t>注：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1、</w:t>
      </w:r>
      <w:r>
        <w:rPr>
          <w:rFonts w:hint="eastAsia" w:ascii="宋体" w:hAnsi="宋体" w:cs="宋体"/>
          <w:b w:val="0"/>
          <w:bCs/>
          <w:sz w:val="22"/>
          <w:szCs w:val="22"/>
        </w:rPr>
        <w:t>此表格仅用于广西山东商会收集在桂山东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籍</w:t>
      </w:r>
      <w:r>
        <w:rPr>
          <w:rFonts w:hint="eastAsia" w:ascii="宋体" w:hAnsi="宋体" w:cs="宋体"/>
          <w:b w:val="0"/>
          <w:bCs/>
          <w:sz w:val="22"/>
          <w:szCs w:val="22"/>
        </w:rPr>
        <w:t>经商人员信息，登记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信息今后</w:t>
      </w:r>
      <w:r>
        <w:rPr>
          <w:rFonts w:hint="eastAsia" w:ascii="宋体" w:hAnsi="宋体" w:cs="宋体"/>
          <w:b w:val="0"/>
          <w:bCs/>
          <w:sz w:val="22"/>
          <w:szCs w:val="22"/>
        </w:rPr>
        <w:t>将会在广西山东商会青秀区联络处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信息</w:t>
      </w:r>
      <w:r>
        <w:rPr>
          <w:rFonts w:hint="eastAsia" w:ascii="宋体" w:hAnsi="宋体" w:cs="宋体"/>
          <w:b w:val="0"/>
          <w:bCs/>
          <w:sz w:val="22"/>
          <w:szCs w:val="22"/>
        </w:rPr>
        <w:t>展示屏滚动播放。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2、表格回传邮箱：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instrText xml:space="preserve"> HYPERLINK "mailto:gxsdsh2009@163.com" </w:instrTex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fldChar w:fldCharType="separate"/>
      </w:r>
      <w:r>
        <w:rPr>
          <w:rStyle w:val="7"/>
          <w:rFonts w:hint="eastAsia" w:ascii="宋体" w:hAnsi="宋体" w:cs="宋体"/>
          <w:b w:val="0"/>
          <w:bCs/>
          <w:sz w:val="22"/>
          <w:szCs w:val="22"/>
          <w:lang w:val="en-US" w:eastAsia="zh-CN"/>
        </w:rPr>
        <w:t>gxsdsh2009@163.com</w:t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 xml:space="preserve"> 联系电话：0771-5816609 18978948991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华文行楷" w:hAnsi="华文行楷" w:eastAsia="华文行楷" w:cs="华文行楷"/>
        <w:sz w:val="24"/>
        <w:szCs w:val="24"/>
        <w:lang w:val="en-US" w:eastAsia="zh-CN"/>
      </w:rPr>
      <w:drawing>
        <wp:inline distT="0" distB="0" distL="114300" distR="114300">
          <wp:extent cx="533400" cy="533400"/>
          <wp:effectExtent l="0" t="0" r="0" b="0"/>
          <wp:docPr id="4" name="图片 4" descr="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</w:t>
    </w:r>
    <w:r>
      <w:rPr>
        <w:rFonts w:hint="eastAsia" w:eastAsia="宋体"/>
        <w:lang w:eastAsia="zh-CN"/>
      </w:rPr>
      <w:drawing>
        <wp:inline distT="0" distB="0" distL="114300" distR="114300">
          <wp:extent cx="401320" cy="401320"/>
          <wp:effectExtent l="0" t="0" r="17780" b="1778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20" cy="40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left"/>
      <w:rPr>
        <w:rFonts w:hint="default" w:eastAsia="宋体"/>
        <w:lang w:val="en-US" w:eastAsia="zh-CN"/>
      </w:rPr>
    </w:pPr>
    <w:r>
      <w:rPr>
        <w:rFonts w:hint="eastAsia" w:ascii="华文行楷" w:hAnsi="华文行楷" w:eastAsia="华文行楷" w:cs="华文行楷"/>
        <w:sz w:val="24"/>
        <w:szCs w:val="24"/>
        <w:lang w:val="en-US" w:eastAsia="zh-CN"/>
      </w:rPr>
      <w:t xml:space="preserve">广西山东商会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303C72"/>
    <w:rsid w:val="001B554A"/>
    <w:rsid w:val="00303C72"/>
    <w:rsid w:val="003959EF"/>
    <w:rsid w:val="003B3688"/>
    <w:rsid w:val="006159B3"/>
    <w:rsid w:val="008B1EC5"/>
    <w:rsid w:val="009959FD"/>
    <w:rsid w:val="009A473E"/>
    <w:rsid w:val="00DD0B9E"/>
    <w:rsid w:val="00E461B7"/>
    <w:rsid w:val="025E7AE6"/>
    <w:rsid w:val="04037EB7"/>
    <w:rsid w:val="06676395"/>
    <w:rsid w:val="068B0D88"/>
    <w:rsid w:val="093C1350"/>
    <w:rsid w:val="0B9A0C9D"/>
    <w:rsid w:val="16694C92"/>
    <w:rsid w:val="196A7BB6"/>
    <w:rsid w:val="1C4C2060"/>
    <w:rsid w:val="1C532E74"/>
    <w:rsid w:val="21273375"/>
    <w:rsid w:val="221D5C02"/>
    <w:rsid w:val="28D54BDC"/>
    <w:rsid w:val="2FB55C8F"/>
    <w:rsid w:val="32F069E7"/>
    <w:rsid w:val="35066724"/>
    <w:rsid w:val="358664D4"/>
    <w:rsid w:val="3D3F6EEE"/>
    <w:rsid w:val="40132A5F"/>
    <w:rsid w:val="537735DD"/>
    <w:rsid w:val="642E683E"/>
    <w:rsid w:val="66307D76"/>
    <w:rsid w:val="700D4E3C"/>
    <w:rsid w:val="75B87E40"/>
    <w:rsid w:val="787855C8"/>
    <w:rsid w:val="7A2A2004"/>
    <w:rsid w:val="7BD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2021-05-18T03:31:00Z</dcterms:created>
  <dc:creator>USER</dc:creator>
  <cp:lastModifiedBy>lucky-chu </cp:lastModifiedBy>
  <dcterms:modified xsi:type="dcterms:W3CDTF">2021-05-19T11:09:48Z</dcterms:modified>
  <dc:title>广西山东商会会员入会资格审查登记表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6C806709A96D43E596C8D0A248BA93A2</vt:lpwstr>
  </property>
</Properties>
</file>